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C" w:rsidRDefault="006E597C">
      <w:r>
        <w:t xml:space="preserve">Alexander </w:t>
      </w:r>
      <w:proofErr w:type="spellStart"/>
      <w:r>
        <w:t>Jürges</w:t>
      </w:r>
      <w:proofErr w:type="spellEnd"/>
      <w:r>
        <w:tab/>
        <w:t>FOS – T</w:t>
      </w:r>
      <w:r>
        <w:tab/>
      </w:r>
      <w:r>
        <w:tab/>
      </w:r>
      <w:r>
        <w:tab/>
      </w:r>
      <w:r w:rsidR="00427EEF">
        <w:t>04.03.2011</w:t>
      </w:r>
    </w:p>
    <w:p w:rsidR="009F4382" w:rsidRDefault="00B81B72">
      <w:r>
        <w:t>25.5</w:t>
      </w:r>
      <w:r w:rsidR="006E597C">
        <w:t xml:space="preserve"> – Drahtseil für Personenaufzug</w:t>
      </w:r>
    </w:p>
    <w:p w:rsidR="00B81B72" w:rsidRDefault="00B81B72"/>
    <w:p w:rsidR="00B81B72" w:rsidRDefault="00B81B72"/>
    <w:p w:rsidR="00B81B72" w:rsidRDefault="00B81B72">
      <w:proofErr w:type="spellStart"/>
      <w:r>
        <w:rPr>
          <w:u w:val="single"/>
        </w:rPr>
        <w:t>Geg</w:t>
      </w:r>
      <w:proofErr w:type="spellEnd"/>
      <w:r>
        <w:rPr>
          <w:u w:val="single"/>
        </w:rPr>
        <w:t>:</w:t>
      </w:r>
      <w:r>
        <w:tab/>
        <w:t xml:space="preserve">6 Litzen mit je 19 Drähten; </w:t>
      </w:r>
      <w:r w:rsidRPr="007F4C77">
        <w:rPr>
          <w:i/>
        </w:rPr>
        <w:t>d</w:t>
      </w:r>
      <w:r w:rsidR="00475F3B">
        <w:rPr>
          <w:i/>
        </w:rPr>
        <w:t xml:space="preserve"> </w:t>
      </w:r>
      <w:r>
        <w:t>= 0,8 mm;</w:t>
      </w:r>
      <w:r w:rsidRPr="007F4C77">
        <w:rPr>
          <w:i/>
        </w:rPr>
        <w:t xml:space="preserve"> R</w:t>
      </w:r>
      <w:r w:rsidRPr="007F4C77">
        <w:rPr>
          <w:i/>
          <w:vertAlign w:val="subscript"/>
        </w:rPr>
        <w:t>e</w:t>
      </w:r>
      <w:r w:rsidR="00475F3B">
        <w:rPr>
          <w:i/>
          <w:vertAlign w:val="subscript"/>
        </w:rPr>
        <w:t xml:space="preserve"> </w:t>
      </w:r>
      <w:r>
        <w:t>=</w:t>
      </w:r>
      <w:r w:rsidR="00475F3B">
        <w:t xml:space="preserve"> </w:t>
      </w:r>
      <w:r>
        <w:t>1</w:t>
      </w:r>
      <w:r w:rsidR="009377E6">
        <w:t>.</w:t>
      </w:r>
      <w:r>
        <w:t>600 N/mm²</w:t>
      </w:r>
      <w:r w:rsidR="009377E6">
        <w:t xml:space="preserve"> ;</w:t>
      </w:r>
      <w:r w:rsidR="009377E6" w:rsidRPr="007F4C77">
        <w:rPr>
          <w:i/>
        </w:rPr>
        <w:t xml:space="preserve"> </w:t>
      </w:r>
      <w:r w:rsidR="009377E6" w:rsidRPr="007F4C77">
        <w:rPr>
          <w:rFonts w:cstheme="minorHAnsi"/>
          <w:i/>
        </w:rPr>
        <w:t>ν</w:t>
      </w:r>
      <w:r w:rsidR="00475F3B">
        <w:rPr>
          <w:rFonts w:cstheme="minorHAnsi"/>
          <w:i/>
        </w:rPr>
        <w:t xml:space="preserve"> </w:t>
      </w:r>
      <w:r w:rsidR="009377E6">
        <w:t>= 20</w:t>
      </w:r>
    </w:p>
    <w:p w:rsidR="00B81B72" w:rsidRPr="007F4C77" w:rsidRDefault="00B81B72">
      <w:pPr>
        <w:rPr>
          <w:vertAlign w:val="subscript"/>
        </w:rPr>
      </w:pPr>
      <w:r w:rsidRPr="007F4C77">
        <w:rPr>
          <w:u w:val="single"/>
        </w:rPr>
        <w:t>Ges:</w:t>
      </w:r>
      <w:r w:rsidRPr="007F4C77">
        <w:tab/>
        <w:t xml:space="preserve">a) </w:t>
      </w:r>
      <w:r w:rsidRPr="007F4C77">
        <w:rPr>
          <w:i/>
        </w:rPr>
        <w:t xml:space="preserve"> </w:t>
      </w:r>
      <w:proofErr w:type="spellStart"/>
      <w:r w:rsidRPr="007F4C77">
        <w:rPr>
          <w:i/>
        </w:rPr>
        <w:t>S</w:t>
      </w:r>
      <w:r w:rsidRPr="007F4C77">
        <w:rPr>
          <w:i/>
          <w:vertAlign w:val="subscript"/>
        </w:rPr>
        <w:t>ges</w:t>
      </w:r>
      <w:proofErr w:type="spellEnd"/>
      <w:r w:rsidRPr="007F4C77">
        <w:tab/>
        <w:t xml:space="preserve">b)  </w:t>
      </w:r>
      <w:proofErr w:type="spellStart"/>
      <w:r w:rsidR="009F6A97" w:rsidRPr="007F4C77">
        <w:rPr>
          <w:rFonts w:cstheme="minorHAnsi"/>
          <w:i/>
        </w:rPr>
        <w:t>F</w:t>
      </w:r>
      <w:r w:rsidRPr="007F4C77">
        <w:rPr>
          <w:i/>
          <w:vertAlign w:val="subscript"/>
        </w:rPr>
        <w:t>zul</w:t>
      </w:r>
      <w:proofErr w:type="spellEnd"/>
    </w:p>
    <w:p w:rsidR="00E46EA9" w:rsidRPr="006E597C" w:rsidRDefault="00B81B72">
      <w:pPr>
        <w:rPr>
          <w:lang w:val="en-US"/>
        </w:rPr>
      </w:pPr>
      <w:proofErr w:type="spellStart"/>
      <w:r w:rsidRPr="006E597C">
        <w:rPr>
          <w:u w:val="single"/>
          <w:lang w:val="en-US"/>
        </w:rPr>
        <w:t>Lös</w:t>
      </w:r>
      <w:proofErr w:type="spellEnd"/>
      <w:r w:rsidRPr="006E597C">
        <w:rPr>
          <w:u w:val="single"/>
          <w:lang w:val="en-US"/>
        </w:rPr>
        <w:t>:</w:t>
      </w:r>
      <w:r w:rsidRPr="006E597C">
        <w:rPr>
          <w:lang w:val="en-US"/>
        </w:rPr>
        <w:tab/>
      </w:r>
      <w:r w:rsidR="009377E6" w:rsidRPr="006E597C">
        <w:rPr>
          <w:lang w:val="en-US"/>
        </w:rPr>
        <w:t>a</w:t>
      </w:r>
      <w:proofErr w:type="gramStart"/>
      <w:r w:rsidR="009377E6" w:rsidRPr="006E597C">
        <w:rPr>
          <w:lang w:val="en-US"/>
        </w:rPr>
        <w:t>)</w:t>
      </w:r>
      <m:oMath>
        <w:proofErr w:type="gramEnd"/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S</m:t>
        </m:r>
        <m:r>
          <m:rPr>
            <m:nor/>
          </m:rPr>
          <w:rPr>
            <w:rFonts w:ascii="Cambria Math" w:eastAsiaTheme="minorEastAsia" w:hAnsi="Cambria Math"/>
            <w:i/>
            <w:vertAlign w:val="subscript"/>
            <w:lang w:val="en-US"/>
          </w:rPr>
          <m:t>ges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π*d²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en-US"/>
              </w:rPr>
              <m:t>4</m:t>
            </m:r>
          </m:den>
        </m:f>
      </m:oMath>
      <w:r w:rsidRPr="006E597C">
        <w:rPr>
          <w:lang w:val="en-US"/>
        </w:rPr>
        <w:t xml:space="preserve"> </w:t>
      </w:r>
      <w:r w:rsidR="00E46EA9" w:rsidRPr="006E597C">
        <w:rPr>
          <w:lang w:val="en-US"/>
        </w:rPr>
        <w:t>*6*19</w:t>
      </w:r>
    </w:p>
    <w:p w:rsidR="00E46EA9" w:rsidRPr="007F4C77" w:rsidRDefault="00E46EA9">
      <w:pPr>
        <w:rPr>
          <w:oMath/>
          <w:rFonts w:ascii="Cambria Math" w:eastAsiaTheme="minorEastAsia" w:hAnsi="Cambria Math"/>
        </w:rPr>
      </w:pPr>
      <w:r w:rsidRPr="006E597C">
        <w:rPr>
          <w:lang w:val="en-US"/>
        </w:rPr>
        <w:tab/>
      </w:r>
      <m:oMath>
        <m:r>
          <w:rPr>
            <w:rFonts w:ascii="Cambria Math" w:hAnsi="Cambria Math"/>
          </w:rPr>
          <m:t xml:space="preserve">    </m:t>
        </m:r>
        <m:r>
          <w:rPr>
            <w:rFonts w:ascii="Cambria Math" w:eastAsiaTheme="minorEastAsia" w:hAnsi="Cambria Math"/>
          </w:rPr>
          <m:t>S</m:t>
        </m:r>
        <m:r>
          <m:rPr>
            <m:nor/>
          </m:rPr>
          <w:rPr>
            <w:rFonts w:ascii="Cambria Math" w:eastAsiaTheme="minorEastAsia" w:hAnsi="Cambria Math"/>
            <w:i/>
            <w:vertAlign w:val="subscript"/>
          </w:rPr>
          <m:t>ges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</w:rPr>
              <m:t>*(0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8 </m:t>
            </m:r>
            <m:r>
              <m:rPr>
                <m:nor/>
              </m:rPr>
              <w:rPr>
                <w:rFonts w:ascii="Cambria Math" w:hAnsi="Cambria Math"/>
              </w:rPr>
              <m:t>mm</m:t>
            </m:r>
            <m:r>
              <w:rPr>
                <w:rFonts w:ascii="Cambria Math" w:hAnsi="Cambria Math"/>
              </w:rPr>
              <m:t>)²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*6*19   = 57,3 </m:t>
        </m:r>
        <m:r>
          <m:rPr>
            <m:nor/>
          </m:rPr>
          <w:rPr>
            <w:rFonts w:ascii="Cambria Math" w:eastAsiaTheme="minorEastAsia" w:hAnsi="Cambria Math"/>
          </w:rPr>
          <m:t>mm²</m:t>
        </m:r>
      </m:oMath>
    </w:p>
    <w:p w:rsidR="00E46EA9" w:rsidRPr="009377E6" w:rsidRDefault="00E46EA9"/>
    <w:p w:rsidR="00E46EA9" w:rsidRPr="007F4C77" w:rsidRDefault="009377E6">
      <w:pPr>
        <w:rPr>
          <w:rFonts w:eastAsiaTheme="minorEastAsia"/>
        </w:rPr>
      </w:pPr>
      <w:r>
        <w:rPr>
          <w:rFonts w:eastAsiaTheme="minorEastAsia"/>
        </w:rPr>
        <w:tab/>
        <w:t xml:space="preserve">b)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>zzul</m:t>
        </m:r>
        <m:r>
          <m:rPr>
            <m:sty m:val="p"/>
          </m:rPr>
          <w:rPr>
            <w:rFonts w:asci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ν</m:t>
            </m:r>
          </m:den>
        </m:f>
      </m:oMath>
    </w:p>
    <w:p w:rsidR="009F6A97" w:rsidRPr="007F4C77" w:rsidRDefault="009F6A97">
      <w:pPr>
        <w:rPr>
          <w:rFonts w:eastAsiaTheme="minorEastAsia"/>
        </w:rPr>
      </w:pPr>
    </w:p>
    <w:p w:rsidR="009F6A97" w:rsidRDefault="009F6A97">
      <w:pPr>
        <w:rPr>
          <w:rFonts w:eastAsiaTheme="minorEastAsia"/>
        </w:rPr>
      </w:pPr>
      <w:r w:rsidRPr="007F4C77">
        <w:rPr>
          <w:rFonts w:eastAsiaTheme="minorEastAsia"/>
        </w:rPr>
        <w:tab/>
      </w:r>
      <w:r w:rsidRPr="009F6A97">
        <w:rPr>
          <w:rFonts w:eastAsiaTheme="minorEastAsia"/>
        </w:rPr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>zzul</m:t>
        </m:r>
        <m:r>
          <m:rPr>
            <m:sty m:val="p"/>
          </m:rPr>
          <w:rPr>
            <w:rFonts w:asci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1.600 </m:t>
            </m:r>
            <m:r>
              <m:rPr>
                <m:nor/>
              </m:rPr>
              <w:rPr>
                <w:rFonts w:ascii="Cambria Math" w:hAnsi="Cambria Math"/>
              </w:rPr>
              <m:t>N/mm²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 xml:space="preserve">=80 </m:t>
        </m:r>
        <m:r>
          <m:rPr>
            <m:nor/>
          </m:rPr>
          <w:rPr>
            <w:rFonts w:ascii="Cambria Math" w:eastAsiaTheme="minorEastAsia" w:hAnsi="Cambria Math"/>
          </w:rPr>
          <m:t>N/mm²</m:t>
        </m:r>
      </m:oMath>
    </w:p>
    <w:p w:rsidR="009F6A97" w:rsidRDefault="009F6A97">
      <w:pPr>
        <w:rPr>
          <w:rFonts w:eastAsiaTheme="minorEastAsia"/>
        </w:rPr>
      </w:pPr>
    </w:p>
    <w:p w:rsidR="009F6A97" w:rsidRDefault="009F6A97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                </w:t>
      </w:r>
      <m:oMath>
        <m:r>
          <m:rPr>
            <m:sty m:val="p"/>
          </m:rPr>
          <w:rPr>
            <w:rFonts w:ascii="Cambria Math" w:hAnsi="Cambria Math" w:cstheme="minorHAnsi"/>
          </w:rPr>
          <m:t>F</m:t>
        </m:r>
        <m:r>
          <m:rPr>
            <m:nor/>
          </m:rPr>
          <w:rPr>
            <w:rFonts w:ascii="Cambria Math" w:hAnsi="Cambria Math"/>
            <w:vertAlign w:val="subscript"/>
          </w:rPr>
          <m:t>zul</m:t>
        </m:r>
        <m:r>
          <m:rPr>
            <m:sty m:val="p"/>
          </m:rPr>
          <w:rPr>
            <w:rFonts w:ascii="Cambria Math"/>
            <w:vertAlign w:val="subscript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 xml:space="preserve">zzul </m:t>
        </m:r>
        <m:r>
          <w:rPr>
            <w:rFonts w:ascii="Cambria Math" w:hAnsi="Cambria Math"/>
            <w:vertAlign w:val="subscript"/>
          </w:rPr>
          <m:t>*</m:t>
        </m:r>
        <m:r>
          <w:rPr>
            <w:rFonts w:ascii="Cambria Math" w:eastAsiaTheme="minorEastAsia" w:hAnsi="Cambria Math"/>
            <w:vertAlign w:val="subscript"/>
          </w:rPr>
          <m:t>S</m:t>
        </m:r>
        <m:r>
          <m:rPr>
            <m:nor/>
          </m:rPr>
          <w:rPr>
            <w:rFonts w:ascii="Cambria Math" w:eastAsiaTheme="minorEastAsia" w:hAnsi="Cambria Math"/>
            <w:vertAlign w:val="subscript"/>
          </w:rPr>
          <m:t>ges</m:t>
        </m:r>
      </m:oMath>
    </w:p>
    <w:p w:rsidR="009F6A97" w:rsidRDefault="009F6A97">
      <w:pPr>
        <w:rPr>
          <w:rFonts w:eastAsiaTheme="minorEastAsia"/>
          <w:vertAlign w:val="subscript"/>
        </w:rPr>
      </w:pPr>
    </w:p>
    <w:p w:rsidR="009F6A97" w:rsidRDefault="009F6A97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                                          </w:t>
      </w:r>
      <m:oMath>
        <m:r>
          <w:rPr>
            <w:rFonts w:ascii="Cambria Math" w:eastAsiaTheme="minorEastAsia" w:hAnsi="Cambria Math"/>
            <w:vertAlign w:val="subscript"/>
          </w:rPr>
          <m:t>=80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nor/>
              </m:rP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*57,3 </m:t>
        </m:r>
        <m:r>
          <m:rPr>
            <m:nor/>
          </m:rPr>
          <w:rPr>
            <w:rFonts w:ascii="Cambria Math" w:eastAsiaTheme="minorEastAsia" w:hAnsi="Cambria Math"/>
          </w:rPr>
          <m:t>mm²</m:t>
        </m:r>
        <m:r>
          <w:rPr>
            <w:rFonts w:ascii="Cambria Math" w:eastAsiaTheme="minorEastAsia" w:hAnsi="Cambria Math"/>
          </w:rPr>
          <m:t xml:space="preserve">=4.584 </m:t>
        </m:r>
        <m:r>
          <m:rPr>
            <m:nor/>
          </m:rPr>
          <w:rPr>
            <w:rFonts w:ascii="Cambria Math" w:eastAsiaTheme="minorEastAsia" w:hAnsi="Cambria Math"/>
          </w:rPr>
          <m:t>N</m:t>
        </m:r>
      </m:oMath>
    </w:p>
    <w:p w:rsidR="001D1B6C" w:rsidRDefault="001D1B6C">
      <w:pPr>
        <w:rPr>
          <w:rFonts w:eastAsiaTheme="minorEastAsia"/>
        </w:rPr>
      </w:pPr>
    </w:p>
    <w:p w:rsidR="001D1B6C" w:rsidRPr="009377E6" w:rsidRDefault="007F4C77">
      <w:pPr>
        <w:rPr>
          <w:rFonts w:eastAsiaTheme="minorEastAsia"/>
        </w:rPr>
      </w:pPr>
      <w:r>
        <w:rPr>
          <w:rFonts w:eastAsiaTheme="minorEastAsia"/>
        </w:rPr>
        <w:t>Der Querschnitt sämtlicher Drähte beträgt 57,3 mm² und die zulässige Zugkraft beträgt bei 20</w:t>
      </w:r>
      <w:r w:rsidR="006E597C">
        <w:rPr>
          <w:rFonts w:eastAsiaTheme="minorEastAsia"/>
        </w:rPr>
        <w:t>-</w:t>
      </w:r>
      <w:r>
        <w:rPr>
          <w:rFonts w:eastAsiaTheme="minorEastAsia"/>
        </w:rPr>
        <w:t>facher Sicherheit 4.584 N</w:t>
      </w:r>
      <w:r w:rsidR="006E597C">
        <w:rPr>
          <w:rFonts w:eastAsiaTheme="minorEastAsia"/>
        </w:rPr>
        <w:t>.</w:t>
      </w:r>
    </w:p>
    <w:sectPr w:rsidR="001D1B6C" w:rsidRPr="009377E6" w:rsidSect="009F4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81B72"/>
    <w:rsid w:val="000B5178"/>
    <w:rsid w:val="001D1B6C"/>
    <w:rsid w:val="00427EEF"/>
    <w:rsid w:val="00475F3B"/>
    <w:rsid w:val="00543B7E"/>
    <w:rsid w:val="006E597C"/>
    <w:rsid w:val="007F4C77"/>
    <w:rsid w:val="009377E6"/>
    <w:rsid w:val="009F4382"/>
    <w:rsid w:val="009F6A97"/>
    <w:rsid w:val="00B81B72"/>
    <w:rsid w:val="00E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3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E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2013-11-30T10:01:00Z</dcterms:created>
  <dcterms:modified xsi:type="dcterms:W3CDTF">2013-11-30T10:01:00Z</dcterms:modified>
</cp:coreProperties>
</file>